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2C" w:rsidRPr="00B43C0F" w:rsidRDefault="00B43C0F" w:rsidP="00B43C0F">
      <w:pPr>
        <w:spacing w:line="360" w:lineRule="auto"/>
        <w:jc w:val="center"/>
        <w:rPr>
          <w:rFonts w:ascii="Lucida Calligraphy" w:hAnsi="Lucida Calligraphy"/>
          <w:sz w:val="32"/>
          <w:szCs w:val="32"/>
          <w:u w:val="single"/>
        </w:rPr>
      </w:pPr>
      <w:r w:rsidRPr="00B43C0F">
        <w:rPr>
          <w:rFonts w:ascii="Lucida Calligraphy" w:hAnsi="Lucida Calligraphy"/>
          <w:sz w:val="32"/>
          <w:szCs w:val="32"/>
          <w:u w:val="single"/>
        </w:rPr>
        <w:t>Teaching Philosophy Slideshow Transcript:</w:t>
      </w:r>
    </w:p>
    <w:p w:rsidR="00B43C0F" w:rsidRPr="00B43C0F" w:rsidRDefault="00B43C0F" w:rsidP="00B43C0F">
      <w:pPr>
        <w:pStyle w:val="NormalWeb"/>
        <w:spacing w:before="0" w:beforeAutospacing="0" w:after="0" w:afterAutospacing="0" w:line="360" w:lineRule="auto"/>
        <w:rPr>
          <w:rFonts w:ascii="Bookman Old Style" w:hAnsi="Bookman Old Style"/>
        </w:rPr>
      </w:pPr>
      <w:r w:rsidRPr="00B43C0F">
        <w:rPr>
          <w:rFonts w:ascii="Bookman Old Style" w:hAnsi="Bookman Old Style"/>
        </w:rPr>
        <w:t>I believe that teaching should always strive to move beyond the simple divulging of facts and information, or even the training of certain skills. Instead, teachers have the responsibility of serving as guide and mentor on an intellectual journey; opening and broadening curious minds by exposing them to new thoughts and ideas. Learning is a continual process; it expands on itself every day, and my students will understand that.</w:t>
      </w:r>
    </w:p>
    <w:p w:rsidR="00B43C0F" w:rsidRPr="00B43C0F" w:rsidRDefault="00B43C0F" w:rsidP="00B43C0F">
      <w:pPr>
        <w:pStyle w:val="NormalWeb"/>
        <w:spacing w:before="0" w:beforeAutospacing="0" w:after="0" w:afterAutospacing="0" w:line="360" w:lineRule="auto"/>
        <w:rPr>
          <w:rFonts w:ascii="Bookman Old Style" w:hAnsi="Bookman Old Style"/>
        </w:rPr>
      </w:pPr>
    </w:p>
    <w:p w:rsidR="00B43C0F" w:rsidRPr="00B43C0F" w:rsidRDefault="00B43C0F" w:rsidP="00B43C0F">
      <w:pPr>
        <w:pStyle w:val="NormalWeb"/>
        <w:spacing w:before="0" w:beforeAutospacing="0" w:after="0" w:afterAutospacing="0" w:line="360" w:lineRule="auto"/>
        <w:rPr>
          <w:rFonts w:ascii="Bookman Old Style" w:hAnsi="Bookman Old Style"/>
        </w:rPr>
      </w:pPr>
      <w:r w:rsidRPr="00B43C0F">
        <w:rPr>
          <w:rFonts w:ascii="Bookman Old Style" w:hAnsi="Bookman Old Style"/>
        </w:rPr>
        <w:t xml:space="preserve">I believe that a student’s classroom should enhance their learning experience. A safe, caring, and engaging classroom environment will expand students’ horizons and push them to critically examine their surroundings. A positive and inquisitive classroom community will promote student engagement, critical thinking, and collaboration. My classroom will encourage students to confront new ideas, analyze information, and discuss their thoughts with a cooperative spirit. Establishing effective classroom management from day one will make this classroom a reality. </w:t>
      </w:r>
    </w:p>
    <w:p w:rsidR="00B43C0F" w:rsidRPr="00B43C0F" w:rsidRDefault="00B43C0F" w:rsidP="00B43C0F">
      <w:pPr>
        <w:pStyle w:val="NormalWeb"/>
        <w:spacing w:before="0" w:beforeAutospacing="0" w:after="0" w:afterAutospacing="0" w:line="360" w:lineRule="auto"/>
        <w:rPr>
          <w:rFonts w:ascii="Bookman Old Style" w:hAnsi="Bookman Old Style"/>
        </w:rPr>
      </w:pPr>
    </w:p>
    <w:p w:rsidR="00B43C0F" w:rsidRPr="00B43C0F" w:rsidRDefault="00B43C0F" w:rsidP="00B43C0F">
      <w:pPr>
        <w:pStyle w:val="NormalWeb"/>
        <w:spacing w:before="0" w:beforeAutospacing="0" w:after="0" w:afterAutospacing="0" w:line="360" w:lineRule="auto"/>
        <w:rPr>
          <w:rFonts w:ascii="Bookman Old Style" w:hAnsi="Bookman Old Style"/>
        </w:rPr>
      </w:pPr>
      <w:r w:rsidRPr="00B43C0F">
        <w:rPr>
          <w:rFonts w:ascii="Bookman Old Style" w:hAnsi="Bookman Old Style"/>
        </w:rPr>
        <w:t xml:space="preserve">Every child has the right to learn; they have the right to be taught in such a way that suits their needs and benefits them as an individual. I believe that all students have special needs, and it is my duty as their teacher to identify those special needs and teach to them, every single day. Having the ability to use a variety of instructional techniques, to differentiate instruction, and to modify my teaching strategies is an essential aspect of successful teaching. </w:t>
      </w:r>
    </w:p>
    <w:p w:rsidR="00B43C0F" w:rsidRPr="00B43C0F" w:rsidRDefault="00B43C0F" w:rsidP="00B43C0F">
      <w:pPr>
        <w:pStyle w:val="NormalWeb"/>
        <w:spacing w:before="0" w:beforeAutospacing="0" w:after="0" w:afterAutospacing="0" w:line="360" w:lineRule="auto"/>
        <w:rPr>
          <w:rFonts w:ascii="Bookman Old Style" w:hAnsi="Bookman Old Style"/>
          <w:color w:val="000000"/>
        </w:rPr>
      </w:pPr>
    </w:p>
    <w:p w:rsidR="00B43C0F" w:rsidRPr="00B43C0F" w:rsidRDefault="00B43C0F" w:rsidP="00B43C0F">
      <w:pPr>
        <w:pStyle w:val="NormalWeb"/>
        <w:spacing w:before="0" w:beforeAutospacing="0" w:after="0" w:afterAutospacing="0" w:line="360" w:lineRule="auto"/>
        <w:rPr>
          <w:rFonts w:ascii="Bookman Old Style" w:hAnsi="Bookman Old Style"/>
        </w:rPr>
      </w:pPr>
      <w:r w:rsidRPr="00B43C0F">
        <w:rPr>
          <w:rFonts w:ascii="Bookman Old Style" w:hAnsi="Bookman Old Style"/>
        </w:rPr>
        <w:t xml:space="preserve">As a teacher, it is my responsibility to provide students with opportunities to develop a true understanding and awareness of other cultures. </w:t>
      </w:r>
      <w:r w:rsidRPr="00B43C0F">
        <w:rPr>
          <w:rFonts w:ascii="Bookman Old Style" w:hAnsi="Bookman Old Style"/>
          <w:color w:val="000000"/>
        </w:rPr>
        <w:t xml:space="preserve">We now live in an increasingly diverse, globalized, and complex, media-saturated society. In order for our students to be prepared to navigate this 21st century world, they must become literate in 21st century literacies and that includes the ability to empathize with those of different backgrounds. I believe that this will, in turn, establish a foundation for the development of kind, compassionate, and global citizens. </w:t>
      </w:r>
    </w:p>
    <w:sectPr w:rsidR="00B43C0F" w:rsidRPr="00B43C0F" w:rsidSect="00B43C0F">
      <w:pgSz w:w="12240" w:h="15840"/>
      <w:pgMar w:top="1080" w:right="1080" w:bottom="108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B1E26"/>
    <w:multiLevelType w:val="hybridMultilevel"/>
    <w:tmpl w:val="8990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B43C0F"/>
    <w:rsid w:val="0066172C"/>
    <w:rsid w:val="00B43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C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2011-04-25T14:49:00Z</dcterms:created>
  <dcterms:modified xsi:type="dcterms:W3CDTF">2011-04-25T14:56:00Z</dcterms:modified>
</cp:coreProperties>
</file>